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5A4D" w:rsidRDefault="00575A4D" w:rsidP="00575A4D">
      <w:pPr>
        <w:jc w:val="center"/>
        <w:rPr>
          <w:b/>
          <w:sz w:val="44"/>
          <w:szCs w:val="44"/>
        </w:rPr>
      </w:pPr>
      <w:r w:rsidRPr="004651CD">
        <w:rPr>
          <w:rFonts w:hint="eastAsia"/>
          <w:b/>
          <w:sz w:val="44"/>
          <w:szCs w:val="44"/>
        </w:rPr>
        <w:t>上海社会科学院研究生课程教学</w:t>
      </w:r>
      <w:r>
        <w:rPr>
          <w:rFonts w:hint="eastAsia"/>
          <w:b/>
          <w:sz w:val="44"/>
          <w:szCs w:val="44"/>
        </w:rPr>
        <w:t>大纲表</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94"/>
        <w:gridCol w:w="6974"/>
      </w:tblGrid>
      <w:tr w:rsidR="00575A4D" w:rsidRPr="00C20188" w:rsidTr="002931E6">
        <w:trPr>
          <w:trHeight w:val="607"/>
        </w:trPr>
        <w:tc>
          <w:tcPr>
            <w:tcW w:w="1494" w:type="dxa"/>
            <w:vAlign w:val="center"/>
          </w:tcPr>
          <w:p w:rsidR="00575A4D" w:rsidRPr="00CA1B68" w:rsidRDefault="00575A4D" w:rsidP="002931E6">
            <w:pPr>
              <w:jc w:val="center"/>
              <w:rPr>
                <w:rFonts w:ascii="宋体" w:hAnsi="宋体"/>
                <w:szCs w:val="21"/>
              </w:rPr>
            </w:pPr>
            <w:r>
              <w:rPr>
                <w:rFonts w:ascii="宋体" w:hAnsi="宋体" w:hint="eastAsia"/>
                <w:szCs w:val="21"/>
              </w:rPr>
              <w:t>课程名称</w:t>
            </w:r>
          </w:p>
        </w:tc>
        <w:tc>
          <w:tcPr>
            <w:tcW w:w="6974" w:type="dxa"/>
            <w:vAlign w:val="center"/>
          </w:tcPr>
          <w:p w:rsidR="00575A4D" w:rsidRPr="006561CE" w:rsidRDefault="00575A4D" w:rsidP="006561CE">
            <w:pPr>
              <w:ind w:firstLineChars="200" w:firstLine="422"/>
              <w:rPr>
                <w:rFonts w:ascii="宋体" w:hAnsi="宋体"/>
                <w:b/>
                <w:szCs w:val="21"/>
              </w:rPr>
            </w:pPr>
            <w:r w:rsidRPr="006561CE">
              <w:rPr>
                <w:rFonts w:ascii="宋体" w:hAnsi="宋体" w:hint="eastAsia"/>
                <w:b/>
                <w:szCs w:val="21"/>
              </w:rPr>
              <w:t>区域经济学</w:t>
            </w:r>
          </w:p>
        </w:tc>
      </w:tr>
      <w:tr w:rsidR="00575A4D" w:rsidRPr="00C20188" w:rsidTr="002931E6">
        <w:trPr>
          <w:trHeight w:val="12450"/>
        </w:trPr>
        <w:tc>
          <w:tcPr>
            <w:tcW w:w="8468" w:type="dxa"/>
            <w:gridSpan w:val="2"/>
          </w:tcPr>
          <w:p w:rsidR="00575A4D" w:rsidRPr="00687DA2" w:rsidRDefault="00575A4D" w:rsidP="002931E6">
            <w:pPr>
              <w:jc w:val="left"/>
              <w:rPr>
                <w:rFonts w:ascii="仿宋_GB2312" w:eastAsia="仿宋_GB2312" w:hAnsi="宋体"/>
                <w:b/>
                <w:sz w:val="24"/>
              </w:rPr>
            </w:pPr>
            <w:r w:rsidRPr="00687DA2">
              <w:rPr>
                <w:rFonts w:ascii="仿宋_GB2312" w:eastAsia="仿宋_GB2312" w:hAnsi="宋体" w:hint="eastAsia"/>
                <w:b/>
                <w:sz w:val="24"/>
              </w:rPr>
              <w:t>1</w:t>
            </w:r>
            <w:r>
              <w:rPr>
                <w:rFonts w:ascii="仿宋_GB2312" w:eastAsia="仿宋_GB2312" w:hAnsi="宋体" w:hint="eastAsia"/>
                <w:b/>
                <w:sz w:val="24"/>
              </w:rPr>
              <w:t>、课程教学任务和教学目的</w:t>
            </w:r>
          </w:p>
          <w:p w:rsidR="00575A4D" w:rsidRDefault="00575A4D" w:rsidP="002931E6">
            <w:pPr>
              <w:spacing w:line="360" w:lineRule="auto"/>
              <w:ind w:firstLineChars="150" w:firstLine="315"/>
              <w:jc w:val="left"/>
              <w:rPr>
                <w:rFonts w:ascii="仿宋_GB2312" w:eastAsia="仿宋_GB2312" w:hAnsi="宋体"/>
                <w:szCs w:val="21"/>
              </w:rPr>
            </w:pPr>
            <w:r>
              <w:rPr>
                <w:rFonts w:ascii="仿宋_GB2312" w:eastAsia="仿宋_GB2312" w:hAnsi="宋体" w:hint="eastAsia"/>
                <w:szCs w:val="21"/>
              </w:rPr>
              <w:t>任务：主要讲授区域经济学基本理论，由于时间有限，难以穷尽区域经济学理论所有内容，但是在计划的十五周时间内力争把区域经济学基本理论的主要内容讲授完毕。当然，在讲述基本理论的过程中，将结合具体内容讲一些具体事例，帮助学生丰富和理解讲课内容。</w:t>
            </w:r>
          </w:p>
          <w:p w:rsidR="00575A4D" w:rsidRPr="0078585B" w:rsidRDefault="00575A4D" w:rsidP="002931E6">
            <w:pPr>
              <w:spacing w:line="360" w:lineRule="auto"/>
              <w:ind w:firstLineChars="150" w:firstLine="315"/>
              <w:jc w:val="left"/>
              <w:rPr>
                <w:rFonts w:ascii="仿宋_GB2312" w:eastAsia="仿宋_GB2312" w:hAnsi="宋体"/>
                <w:szCs w:val="21"/>
              </w:rPr>
            </w:pPr>
            <w:r>
              <w:rPr>
                <w:rFonts w:ascii="仿宋_GB2312" w:eastAsia="仿宋_GB2312" w:hAnsi="宋体" w:hint="eastAsia"/>
                <w:szCs w:val="21"/>
              </w:rPr>
              <w:t>目的：第一，使学生理解和掌握区域经济学基本理论；第二，可以用所学区域经济学基本理论和分析方法对区域经济现象和问题进行较为深入的研究。</w:t>
            </w:r>
          </w:p>
          <w:p w:rsidR="00575A4D" w:rsidRPr="00D90226" w:rsidRDefault="00575A4D" w:rsidP="002931E6">
            <w:pPr>
              <w:spacing w:line="360" w:lineRule="auto"/>
              <w:ind w:firstLineChars="150" w:firstLine="315"/>
              <w:jc w:val="left"/>
              <w:rPr>
                <w:rFonts w:ascii="仿宋_GB2312" w:eastAsia="仿宋_GB2312" w:hAnsi="宋体"/>
                <w:szCs w:val="21"/>
              </w:rPr>
            </w:pPr>
          </w:p>
        </w:tc>
      </w:tr>
      <w:tr w:rsidR="00575A4D" w:rsidRPr="00C20188" w:rsidTr="002931E6">
        <w:trPr>
          <w:trHeight w:val="10580"/>
        </w:trPr>
        <w:tc>
          <w:tcPr>
            <w:tcW w:w="8468" w:type="dxa"/>
            <w:gridSpan w:val="2"/>
          </w:tcPr>
          <w:p w:rsidR="00575A4D" w:rsidRPr="00687DA2" w:rsidRDefault="00575A4D" w:rsidP="002931E6">
            <w:pPr>
              <w:ind w:rightChars="-51" w:right="-107"/>
              <w:rPr>
                <w:rFonts w:ascii="仿宋_GB2312" w:eastAsia="仿宋_GB2312" w:hAnsi="宋体"/>
                <w:b/>
                <w:sz w:val="24"/>
              </w:rPr>
            </w:pPr>
            <w:r w:rsidRPr="00687DA2">
              <w:rPr>
                <w:rFonts w:ascii="仿宋_GB2312" w:eastAsia="仿宋_GB2312" w:hAnsi="宋体" w:hint="eastAsia"/>
                <w:b/>
                <w:sz w:val="24"/>
              </w:rPr>
              <w:lastRenderedPageBreak/>
              <w:t>2</w:t>
            </w:r>
            <w:r w:rsidRPr="00687DA2">
              <w:rPr>
                <w:rFonts w:ascii="仿宋_GB2312" w:eastAsia="仿宋_GB2312" w:hAnsi="宋体" w:hint="eastAsia"/>
                <w:b/>
                <w:szCs w:val="21"/>
              </w:rPr>
              <w:t>、</w:t>
            </w:r>
            <w:r w:rsidRPr="00687DA2">
              <w:rPr>
                <w:rFonts w:ascii="仿宋_GB2312" w:eastAsia="仿宋_GB2312" w:hAnsi="宋体" w:hint="eastAsia"/>
                <w:b/>
                <w:sz w:val="24"/>
              </w:rPr>
              <w:t>教学内容与基本要求</w:t>
            </w:r>
            <w:r>
              <w:rPr>
                <w:rFonts w:ascii="仿宋_GB2312" w:eastAsia="仿宋_GB2312" w:hAnsi="宋体" w:hint="eastAsia"/>
                <w:b/>
                <w:sz w:val="24"/>
              </w:rPr>
              <w:t>（包括重点、难点）</w:t>
            </w:r>
          </w:p>
          <w:p w:rsidR="00575A4D" w:rsidRDefault="00575A4D" w:rsidP="006561CE">
            <w:pPr>
              <w:ind w:firstLine="420"/>
              <w:jc w:val="left"/>
              <w:rPr>
                <w:rFonts w:ascii="仿宋_GB2312" w:eastAsia="仿宋_GB2312" w:hAnsi="宋体" w:hint="eastAsia"/>
                <w:szCs w:val="21"/>
              </w:rPr>
            </w:pPr>
            <w:r>
              <w:rPr>
                <w:rFonts w:ascii="仿宋_GB2312" w:eastAsia="仿宋_GB2312" w:hAnsi="宋体" w:hint="eastAsia"/>
                <w:szCs w:val="21"/>
              </w:rPr>
              <w:t>内容：区域经济学概况、区域特征分析、区域经济发展梯度转移理论、区域产业结构、区域空间结构、区域城市化、区域城市体系、新经济地理理论、区域经济关联、区域经济政策。</w:t>
            </w:r>
          </w:p>
          <w:p w:rsidR="006561CE" w:rsidRDefault="006561CE" w:rsidP="006561CE">
            <w:pPr>
              <w:ind w:firstLine="420"/>
              <w:jc w:val="left"/>
              <w:rPr>
                <w:rFonts w:ascii="仿宋_GB2312" w:eastAsia="仿宋_GB2312" w:hAnsi="宋体" w:hint="eastAsia"/>
                <w:szCs w:val="21"/>
              </w:rPr>
            </w:pPr>
            <w:r>
              <w:rPr>
                <w:rFonts w:ascii="仿宋_GB2312" w:eastAsia="仿宋_GB2312" w:hAnsi="宋体" w:hint="eastAsia"/>
                <w:szCs w:val="21"/>
              </w:rPr>
              <w:t>要求：理解和掌握区域经济学基本理论，学会用区域经济学理论和方法对区域经济现象和问题进行研究。</w:t>
            </w:r>
          </w:p>
          <w:p w:rsidR="006561CE" w:rsidRDefault="006561CE" w:rsidP="006561CE">
            <w:pPr>
              <w:ind w:firstLine="420"/>
              <w:jc w:val="left"/>
              <w:rPr>
                <w:rFonts w:ascii="仿宋_GB2312" w:eastAsia="仿宋_GB2312" w:hAnsi="宋体" w:hint="eastAsia"/>
                <w:szCs w:val="21"/>
              </w:rPr>
            </w:pPr>
            <w:r>
              <w:rPr>
                <w:rFonts w:ascii="仿宋_GB2312" w:eastAsia="仿宋_GB2312" w:hAnsi="宋体" w:hint="eastAsia"/>
                <w:szCs w:val="21"/>
              </w:rPr>
              <w:t>重点：梯度理论、区域空间结构、区域城市化和城市体系、区域经济政策</w:t>
            </w:r>
          </w:p>
          <w:p w:rsidR="006561CE" w:rsidRPr="006561CE" w:rsidRDefault="006561CE" w:rsidP="006561CE">
            <w:pPr>
              <w:ind w:firstLine="420"/>
              <w:jc w:val="left"/>
              <w:rPr>
                <w:rFonts w:ascii="仿宋_GB2312" w:eastAsia="仿宋_GB2312" w:hAnsi="宋体"/>
                <w:szCs w:val="21"/>
              </w:rPr>
            </w:pPr>
            <w:r>
              <w:rPr>
                <w:rFonts w:ascii="仿宋_GB2312" w:eastAsia="仿宋_GB2312" w:hAnsi="宋体" w:hint="eastAsia"/>
                <w:szCs w:val="21"/>
              </w:rPr>
              <w:t>难点：新经济地理理论。</w:t>
            </w:r>
          </w:p>
          <w:p w:rsidR="00575A4D" w:rsidRDefault="00575A4D" w:rsidP="002931E6">
            <w:pPr>
              <w:jc w:val="left"/>
              <w:rPr>
                <w:rFonts w:ascii="仿宋_GB2312" w:eastAsia="仿宋_GB2312" w:hAnsi="宋体"/>
                <w:szCs w:val="21"/>
              </w:rPr>
            </w:pPr>
          </w:p>
          <w:p w:rsidR="00575A4D" w:rsidRDefault="00575A4D" w:rsidP="002931E6">
            <w:pPr>
              <w:jc w:val="left"/>
              <w:rPr>
                <w:rFonts w:ascii="仿宋_GB2312" w:eastAsia="仿宋_GB2312" w:hAnsi="宋体"/>
                <w:szCs w:val="21"/>
              </w:rPr>
            </w:pPr>
          </w:p>
          <w:p w:rsidR="00575A4D" w:rsidRDefault="00575A4D" w:rsidP="002931E6">
            <w:pPr>
              <w:jc w:val="left"/>
              <w:rPr>
                <w:rFonts w:ascii="仿宋_GB2312" w:eastAsia="仿宋_GB2312" w:hAnsi="宋体"/>
                <w:szCs w:val="21"/>
              </w:rPr>
            </w:pPr>
          </w:p>
          <w:p w:rsidR="00575A4D" w:rsidRDefault="00575A4D" w:rsidP="002931E6">
            <w:pPr>
              <w:jc w:val="left"/>
              <w:rPr>
                <w:rFonts w:ascii="仿宋_GB2312" w:eastAsia="仿宋_GB2312" w:hAnsi="宋体"/>
                <w:szCs w:val="21"/>
              </w:rPr>
            </w:pPr>
          </w:p>
          <w:p w:rsidR="00575A4D" w:rsidRDefault="00575A4D" w:rsidP="002931E6">
            <w:pPr>
              <w:jc w:val="left"/>
              <w:rPr>
                <w:rFonts w:ascii="仿宋_GB2312" w:eastAsia="仿宋_GB2312" w:hAnsi="宋体"/>
                <w:szCs w:val="21"/>
              </w:rPr>
            </w:pPr>
          </w:p>
          <w:p w:rsidR="00575A4D" w:rsidRDefault="00575A4D" w:rsidP="002931E6">
            <w:pPr>
              <w:jc w:val="left"/>
              <w:rPr>
                <w:rFonts w:ascii="仿宋_GB2312" w:eastAsia="仿宋_GB2312" w:hAnsi="宋体"/>
                <w:szCs w:val="21"/>
              </w:rPr>
            </w:pPr>
          </w:p>
          <w:p w:rsidR="00575A4D" w:rsidRDefault="00575A4D" w:rsidP="002931E6">
            <w:pPr>
              <w:jc w:val="left"/>
              <w:rPr>
                <w:rFonts w:ascii="仿宋_GB2312" w:eastAsia="仿宋_GB2312" w:hAnsi="宋体"/>
                <w:szCs w:val="21"/>
              </w:rPr>
            </w:pPr>
          </w:p>
          <w:p w:rsidR="00575A4D" w:rsidRDefault="00575A4D" w:rsidP="002931E6">
            <w:pPr>
              <w:jc w:val="left"/>
              <w:rPr>
                <w:rFonts w:ascii="仿宋_GB2312" w:eastAsia="仿宋_GB2312" w:hAnsi="宋体"/>
                <w:szCs w:val="21"/>
              </w:rPr>
            </w:pPr>
          </w:p>
          <w:p w:rsidR="00575A4D" w:rsidRDefault="00575A4D" w:rsidP="002931E6">
            <w:pPr>
              <w:jc w:val="left"/>
              <w:rPr>
                <w:rFonts w:ascii="仿宋_GB2312" w:eastAsia="仿宋_GB2312" w:hAnsi="宋体"/>
                <w:szCs w:val="21"/>
              </w:rPr>
            </w:pPr>
          </w:p>
          <w:p w:rsidR="00575A4D" w:rsidRDefault="00575A4D" w:rsidP="002931E6">
            <w:pPr>
              <w:jc w:val="left"/>
              <w:rPr>
                <w:rFonts w:ascii="仿宋_GB2312" w:eastAsia="仿宋_GB2312" w:hAnsi="宋体"/>
                <w:szCs w:val="21"/>
              </w:rPr>
            </w:pPr>
          </w:p>
          <w:p w:rsidR="00575A4D" w:rsidRDefault="00575A4D" w:rsidP="002931E6">
            <w:pPr>
              <w:jc w:val="left"/>
              <w:rPr>
                <w:rFonts w:ascii="仿宋_GB2312" w:eastAsia="仿宋_GB2312" w:hAnsi="宋体"/>
                <w:szCs w:val="21"/>
              </w:rPr>
            </w:pPr>
          </w:p>
          <w:p w:rsidR="00575A4D" w:rsidRDefault="00575A4D" w:rsidP="002931E6">
            <w:pPr>
              <w:jc w:val="left"/>
              <w:rPr>
                <w:rFonts w:ascii="仿宋_GB2312" w:eastAsia="仿宋_GB2312" w:hAnsi="宋体"/>
                <w:szCs w:val="21"/>
              </w:rPr>
            </w:pPr>
          </w:p>
          <w:p w:rsidR="00575A4D" w:rsidRDefault="00575A4D" w:rsidP="002931E6">
            <w:pPr>
              <w:jc w:val="left"/>
              <w:rPr>
                <w:rFonts w:ascii="仿宋_GB2312" w:eastAsia="仿宋_GB2312" w:hAnsi="宋体"/>
                <w:szCs w:val="21"/>
              </w:rPr>
            </w:pPr>
          </w:p>
          <w:p w:rsidR="00575A4D" w:rsidRDefault="00575A4D" w:rsidP="002931E6">
            <w:pPr>
              <w:jc w:val="left"/>
              <w:rPr>
                <w:rFonts w:ascii="仿宋_GB2312" w:eastAsia="仿宋_GB2312" w:hAnsi="宋体"/>
                <w:szCs w:val="21"/>
              </w:rPr>
            </w:pPr>
          </w:p>
          <w:p w:rsidR="00575A4D" w:rsidRDefault="00575A4D" w:rsidP="002931E6">
            <w:pPr>
              <w:jc w:val="left"/>
              <w:rPr>
                <w:rFonts w:ascii="仿宋_GB2312" w:eastAsia="仿宋_GB2312" w:hAnsi="宋体"/>
                <w:b/>
                <w:sz w:val="24"/>
              </w:rPr>
            </w:pPr>
            <w:r w:rsidRPr="00E75E5F">
              <w:rPr>
                <w:rFonts w:ascii="仿宋_GB2312" w:eastAsia="仿宋_GB2312" w:hAnsi="宋体" w:hint="eastAsia"/>
                <w:b/>
                <w:sz w:val="24"/>
              </w:rPr>
              <w:lastRenderedPageBreak/>
              <w:t>3、教材与参考资料</w:t>
            </w:r>
          </w:p>
          <w:p w:rsidR="00575A4D" w:rsidRDefault="00907359" w:rsidP="002931E6">
            <w:pPr>
              <w:jc w:val="left"/>
              <w:rPr>
                <w:rFonts w:ascii="仿宋_GB2312" w:eastAsia="仿宋_GB2312" w:hAnsi="宋体" w:hint="eastAsia"/>
                <w:szCs w:val="21"/>
              </w:rPr>
            </w:pPr>
            <w:r>
              <w:rPr>
                <w:rFonts w:ascii="仿宋_GB2312" w:eastAsia="仿宋_GB2312" w:hAnsi="宋体" w:hint="eastAsia"/>
                <w:szCs w:val="21"/>
              </w:rPr>
              <w:t xml:space="preserve">  教材：1.周起业等著：《区域经济学》，中国人民大学出版社，1989版。</w:t>
            </w:r>
          </w:p>
          <w:p w:rsidR="00907359" w:rsidRDefault="00907359" w:rsidP="002931E6">
            <w:pPr>
              <w:jc w:val="left"/>
              <w:rPr>
                <w:rFonts w:ascii="仿宋_GB2312" w:eastAsia="仿宋_GB2312" w:hAnsi="宋体" w:hint="eastAsia"/>
                <w:szCs w:val="21"/>
              </w:rPr>
            </w:pPr>
            <w:r>
              <w:rPr>
                <w:rFonts w:ascii="仿宋_GB2312" w:eastAsia="仿宋_GB2312" w:hAnsi="宋体" w:hint="eastAsia"/>
                <w:szCs w:val="21"/>
              </w:rPr>
              <w:t xml:space="preserve">        2.陈栋生主编：《区域经济学》，河南人民出版社，1993版。</w:t>
            </w:r>
          </w:p>
          <w:p w:rsidR="00907359" w:rsidRDefault="00907359" w:rsidP="002931E6">
            <w:pPr>
              <w:jc w:val="left"/>
              <w:rPr>
                <w:rFonts w:ascii="仿宋_GB2312" w:eastAsia="仿宋_GB2312" w:hAnsi="宋体" w:hint="eastAsia"/>
                <w:szCs w:val="21"/>
              </w:rPr>
            </w:pPr>
            <w:r>
              <w:rPr>
                <w:rFonts w:ascii="仿宋_GB2312" w:eastAsia="仿宋_GB2312" w:hAnsi="宋体" w:hint="eastAsia"/>
                <w:szCs w:val="21"/>
              </w:rPr>
              <w:t xml:space="preserve">        3.郝寿义等主编：《区域经济学》，经济科学出版社，2015年版。</w:t>
            </w:r>
          </w:p>
          <w:p w:rsidR="00907359" w:rsidRDefault="00907359" w:rsidP="002931E6">
            <w:pPr>
              <w:jc w:val="left"/>
              <w:rPr>
                <w:rFonts w:ascii="仿宋_GB2312" w:eastAsia="仿宋_GB2312" w:hAnsi="宋体" w:hint="eastAsia"/>
                <w:szCs w:val="21"/>
              </w:rPr>
            </w:pPr>
            <w:r>
              <w:rPr>
                <w:rFonts w:ascii="仿宋_GB2312" w:eastAsia="仿宋_GB2312" w:hAnsi="宋体" w:hint="eastAsia"/>
                <w:szCs w:val="21"/>
              </w:rPr>
              <w:t xml:space="preserve">        4.吴殿廷</w:t>
            </w:r>
            <w:r w:rsidR="008372E0">
              <w:rPr>
                <w:rFonts w:ascii="仿宋_GB2312" w:eastAsia="仿宋_GB2312" w:hAnsi="宋体" w:hint="eastAsia"/>
                <w:szCs w:val="21"/>
              </w:rPr>
              <w:t>主编：《区域经济学》，科学出版社，2003年版。</w:t>
            </w:r>
          </w:p>
          <w:p w:rsidR="008372E0" w:rsidRDefault="008372E0" w:rsidP="002931E6">
            <w:pPr>
              <w:jc w:val="left"/>
              <w:rPr>
                <w:rFonts w:ascii="仿宋_GB2312" w:eastAsia="仿宋_GB2312" w:hAnsi="宋体" w:hint="eastAsia"/>
                <w:szCs w:val="21"/>
              </w:rPr>
            </w:pPr>
            <w:r>
              <w:rPr>
                <w:rFonts w:ascii="仿宋_GB2312" w:eastAsia="仿宋_GB2312" w:hAnsi="宋体" w:hint="eastAsia"/>
                <w:szCs w:val="21"/>
              </w:rPr>
              <w:t xml:space="preserve">        5.魏后凯主编：《现代区域经济学》，经济管理出版社，2006年版。</w:t>
            </w:r>
          </w:p>
          <w:p w:rsidR="008372E0" w:rsidRDefault="008372E0" w:rsidP="002931E6">
            <w:pPr>
              <w:jc w:val="left"/>
              <w:rPr>
                <w:rFonts w:ascii="仿宋_GB2312" w:eastAsia="仿宋_GB2312" w:hAnsi="宋体" w:hint="eastAsia"/>
                <w:szCs w:val="21"/>
              </w:rPr>
            </w:pPr>
            <w:r>
              <w:rPr>
                <w:rFonts w:ascii="仿宋_GB2312" w:eastAsia="仿宋_GB2312" w:hAnsi="宋体" w:hint="eastAsia"/>
                <w:szCs w:val="21"/>
              </w:rPr>
              <w:t xml:space="preserve">  参考资料：1.杨治：《产业经济学导论》，中国人民大学出版社，1985年版。</w:t>
            </w:r>
          </w:p>
          <w:p w:rsidR="008372E0" w:rsidRDefault="008372E0" w:rsidP="002931E6">
            <w:pPr>
              <w:jc w:val="left"/>
              <w:rPr>
                <w:rFonts w:ascii="仿宋_GB2312" w:eastAsia="仿宋_GB2312" w:hAnsi="宋体" w:hint="eastAsia"/>
                <w:szCs w:val="21"/>
              </w:rPr>
            </w:pPr>
            <w:r>
              <w:rPr>
                <w:rFonts w:ascii="仿宋_GB2312" w:eastAsia="仿宋_GB2312" w:hAnsi="宋体" w:hint="eastAsia"/>
                <w:szCs w:val="21"/>
              </w:rPr>
              <w:t xml:space="preserve">            2.顾朝林著：《中国城镇体系》，商务印书馆，1986年版。</w:t>
            </w:r>
          </w:p>
          <w:p w:rsidR="008372E0" w:rsidRDefault="008372E0" w:rsidP="002931E6">
            <w:pPr>
              <w:jc w:val="left"/>
              <w:rPr>
                <w:rFonts w:ascii="仿宋_GB2312" w:eastAsia="仿宋_GB2312" w:hAnsi="宋体" w:hint="eastAsia"/>
                <w:szCs w:val="21"/>
              </w:rPr>
            </w:pPr>
            <w:r>
              <w:rPr>
                <w:rFonts w:ascii="仿宋_GB2312" w:eastAsia="仿宋_GB2312" w:hAnsi="宋体" w:hint="eastAsia"/>
                <w:szCs w:val="21"/>
              </w:rPr>
              <w:t xml:space="preserve">            3.周一星著：《城市地理学》，商务印书馆，1995年版。</w:t>
            </w:r>
          </w:p>
          <w:p w:rsidR="008372E0" w:rsidRDefault="008372E0" w:rsidP="002931E6">
            <w:pPr>
              <w:jc w:val="left"/>
              <w:rPr>
                <w:rFonts w:ascii="仿宋_GB2312" w:eastAsia="仿宋_GB2312" w:hAnsi="宋体" w:hint="eastAsia"/>
                <w:szCs w:val="21"/>
              </w:rPr>
            </w:pPr>
            <w:r>
              <w:rPr>
                <w:rFonts w:ascii="仿宋_GB2312" w:eastAsia="仿宋_GB2312" w:hAnsi="宋体" w:hint="eastAsia"/>
                <w:szCs w:val="21"/>
              </w:rPr>
              <w:t xml:space="preserve">            4.许学强等编著：《现代城市地理学》，中国建筑工业出版社，1988年版。</w:t>
            </w:r>
          </w:p>
          <w:p w:rsidR="008372E0" w:rsidRDefault="008372E0" w:rsidP="002931E6">
            <w:pPr>
              <w:jc w:val="left"/>
              <w:rPr>
                <w:rFonts w:ascii="仿宋_GB2312" w:eastAsia="仿宋_GB2312" w:hAnsi="宋体" w:hint="eastAsia"/>
                <w:szCs w:val="21"/>
              </w:rPr>
            </w:pPr>
            <w:r>
              <w:rPr>
                <w:rFonts w:ascii="仿宋_GB2312" w:eastAsia="仿宋_GB2312" w:hAnsi="宋体" w:hint="eastAsia"/>
                <w:szCs w:val="21"/>
              </w:rPr>
              <w:t xml:space="preserve">            5.刘传江著：《中国城市化的制度安排与创新》，武汉大学出版社，1999年版。</w:t>
            </w:r>
          </w:p>
          <w:p w:rsidR="008372E0" w:rsidRPr="008372E0" w:rsidRDefault="008372E0" w:rsidP="002931E6">
            <w:pPr>
              <w:jc w:val="left"/>
              <w:rPr>
                <w:rFonts w:ascii="仿宋_GB2312" w:eastAsia="仿宋_GB2312" w:hAnsi="宋体"/>
                <w:szCs w:val="21"/>
              </w:rPr>
            </w:pPr>
            <w:r>
              <w:rPr>
                <w:rFonts w:ascii="仿宋_GB2312" w:eastAsia="仿宋_GB2312" w:hAnsi="宋体" w:hint="eastAsia"/>
                <w:szCs w:val="21"/>
              </w:rPr>
              <w:t xml:space="preserve">            6.叶裕民著：《中国城市化之路》，商务印书馆，</w:t>
            </w:r>
            <w:r w:rsidR="006D1E61">
              <w:rPr>
                <w:rFonts w:ascii="仿宋_GB2312" w:eastAsia="仿宋_GB2312" w:hAnsi="宋体" w:hint="eastAsia"/>
                <w:szCs w:val="21"/>
              </w:rPr>
              <w:t>2001年版。</w:t>
            </w:r>
          </w:p>
          <w:p w:rsidR="00575A4D" w:rsidRPr="00D90226" w:rsidRDefault="00575A4D" w:rsidP="002931E6">
            <w:pPr>
              <w:jc w:val="left"/>
              <w:rPr>
                <w:rFonts w:ascii="仿宋_GB2312" w:eastAsia="仿宋_GB2312" w:hAnsi="宋体"/>
                <w:szCs w:val="21"/>
              </w:rPr>
            </w:pPr>
          </w:p>
        </w:tc>
      </w:tr>
      <w:tr w:rsidR="00575A4D" w:rsidRPr="00C20188" w:rsidTr="002931E6">
        <w:trPr>
          <w:trHeight w:val="2949"/>
        </w:trPr>
        <w:tc>
          <w:tcPr>
            <w:tcW w:w="8468" w:type="dxa"/>
            <w:gridSpan w:val="2"/>
          </w:tcPr>
          <w:p w:rsidR="00575A4D" w:rsidRPr="00687DA2" w:rsidRDefault="00575A4D" w:rsidP="002931E6">
            <w:pPr>
              <w:jc w:val="left"/>
              <w:rPr>
                <w:rFonts w:ascii="仿宋_GB2312" w:eastAsia="仿宋_GB2312" w:hAnsi="宋体"/>
                <w:b/>
                <w:sz w:val="24"/>
              </w:rPr>
            </w:pPr>
            <w:r w:rsidRPr="00687DA2">
              <w:rPr>
                <w:rFonts w:ascii="仿宋_GB2312" w:eastAsia="仿宋_GB2312" w:hAnsi="宋体" w:hint="eastAsia"/>
                <w:b/>
                <w:sz w:val="24"/>
              </w:rPr>
              <w:lastRenderedPageBreak/>
              <w:t>4、其他</w:t>
            </w:r>
          </w:p>
          <w:p w:rsidR="00575A4D" w:rsidRPr="00D90226" w:rsidRDefault="00575A4D" w:rsidP="002931E6">
            <w:pPr>
              <w:jc w:val="left"/>
              <w:rPr>
                <w:rFonts w:ascii="宋体" w:hAnsi="宋体"/>
                <w:szCs w:val="21"/>
              </w:rPr>
            </w:pPr>
          </w:p>
        </w:tc>
      </w:tr>
    </w:tbl>
    <w:p w:rsidR="00575A4D" w:rsidRDefault="00575A4D">
      <w:r w:rsidRPr="00602236">
        <w:rPr>
          <w:rFonts w:hint="eastAsia"/>
          <w:szCs w:val="21"/>
        </w:rPr>
        <w:t>（可添页</w:t>
      </w:r>
      <w:r>
        <w:rPr>
          <w:rFonts w:hint="eastAsia"/>
          <w:szCs w:val="21"/>
        </w:rPr>
        <w:t>）</w:t>
      </w:r>
    </w:p>
    <w:sectPr w:rsidR="00575A4D" w:rsidSect="00FF45F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284E" w:rsidRDefault="00A0284E" w:rsidP="006561CE">
      <w:r>
        <w:separator/>
      </w:r>
    </w:p>
  </w:endnote>
  <w:endnote w:type="continuationSeparator" w:id="1">
    <w:p w:rsidR="00A0284E" w:rsidRDefault="00A0284E" w:rsidP="006561C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284E" w:rsidRDefault="00A0284E" w:rsidP="006561CE">
      <w:r>
        <w:separator/>
      </w:r>
    </w:p>
  </w:footnote>
  <w:footnote w:type="continuationSeparator" w:id="1">
    <w:p w:rsidR="00A0284E" w:rsidRDefault="00A0284E" w:rsidP="006561C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75A4D"/>
    <w:rsid w:val="00575A4D"/>
    <w:rsid w:val="006561CE"/>
    <w:rsid w:val="006D1E61"/>
    <w:rsid w:val="008372E0"/>
    <w:rsid w:val="00907359"/>
    <w:rsid w:val="00A0284E"/>
    <w:rsid w:val="00C83A18"/>
    <w:rsid w:val="00FF45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A4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561C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561CE"/>
    <w:rPr>
      <w:rFonts w:ascii="Times New Roman" w:eastAsia="宋体" w:hAnsi="Times New Roman" w:cs="Times New Roman"/>
      <w:sz w:val="18"/>
      <w:szCs w:val="18"/>
    </w:rPr>
  </w:style>
  <w:style w:type="paragraph" w:styleId="a4">
    <w:name w:val="footer"/>
    <w:basedOn w:val="a"/>
    <w:link w:val="Char0"/>
    <w:uiPriority w:val="99"/>
    <w:semiHidden/>
    <w:unhideWhenUsed/>
    <w:rsid w:val="006561C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561CE"/>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3</Pages>
  <Words>138</Words>
  <Characters>791</Characters>
  <Application>Microsoft Office Word</Application>
  <DocSecurity>0</DocSecurity>
  <Lines>6</Lines>
  <Paragraphs>1</Paragraphs>
  <ScaleCrop>false</ScaleCrop>
  <Company>Microsoft</Company>
  <LinksUpToDate>false</LinksUpToDate>
  <CharactersWithSpaces>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3</cp:revision>
  <dcterms:created xsi:type="dcterms:W3CDTF">2016-02-20T03:08:00Z</dcterms:created>
  <dcterms:modified xsi:type="dcterms:W3CDTF">2016-02-20T03:48:00Z</dcterms:modified>
</cp:coreProperties>
</file>