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AE" w:rsidRPr="004575A1" w:rsidRDefault="006A34AE" w:rsidP="006A34AE">
      <w:pPr>
        <w:pStyle w:val="a3"/>
        <w:spacing w:before="0" w:beforeAutospacing="0" w:after="0" w:afterAutospacing="0"/>
        <w:ind w:left="567" w:right="315" w:firstLine="2"/>
        <w:rPr>
          <w:rFonts w:ascii="Times New Roman" w:hAnsi="Times New Roman" w:cs="Times New Roman"/>
          <w:b/>
          <w:color w:val="333333"/>
          <w:sz w:val="21"/>
          <w:szCs w:val="21"/>
        </w:rPr>
      </w:pPr>
    </w:p>
    <w:p w:rsidR="00353EF8" w:rsidRPr="004575A1" w:rsidRDefault="00863F8C" w:rsidP="00353EF8">
      <w:pPr>
        <w:widowControl/>
        <w:shd w:val="clear" w:color="auto" w:fill="FFFFFF"/>
        <w:spacing w:after="0" w:line="240" w:lineRule="auto"/>
        <w:ind w:leftChars="0" w:left="567" w:rightChars="0" w:right="315" w:firstLineChars="0" w:firstLine="0"/>
        <w:jc w:val="center"/>
        <w:outlineLvl w:val="1"/>
        <w:rPr>
          <w:rFonts w:ascii="微软雅黑" w:eastAsia="微软雅黑" w:hAnsi="微软雅黑" w:cs="Arial"/>
          <w:b/>
          <w:color w:val="FF0000"/>
          <w:kern w:val="0"/>
          <w:sz w:val="32"/>
          <w:szCs w:val="35"/>
        </w:rPr>
      </w:pPr>
      <w:r w:rsidRPr="004575A1">
        <w:rPr>
          <w:rFonts w:ascii="微软雅黑" w:eastAsia="微软雅黑" w:hAnsi="微软雅黑" w:cs="Arial" w:hint="eastAsia"/>
          <w:b/>
          <w:color w:val="FF0000"/>
          <w:kern w:val="0"/>
          <w:sz w:val="32"/>
          <w:szCs w:val="35"/>
        </w:rPr>
        <w:t>上海社会科学院</w:t>
      </w:r>
      <w:r w:rsidR="006A34AE" w:rsidRPr="004575A1">
        <w:rPr>
          <w:rFonts w:ascii="微软雅黑" w:eastAsia="微软雅黑" w:hAnsi="微软雅黑" w:cs="Arial" w:hint="eastAsia"/>
          <w:b/>
          <w:color w:val="FF0000"/>
          <w:kern w:val="0"/>
          <w:sz w:val="32"/>
          <w:szCs w:val="35"/>
        </w:rPr>
        <w:t>202</w:t>
      </w:r>
      <w:r w:rsidR="00F22D76" w:rsidRPr="004575A1">
        <w:rPr>
          <w:rFonts w:ascii="微软雅黑" w:eastAsia="微软雅黑" w:hAnsi="微软雅黑" w:cs="Arial" w:hint="eastAsia"/>
          <w:b/>
          <w:color w:val="FF0000"/>
          <w:kern w:val="0"/>
          <w:sz w:val="32"/>
          <w:szCs w:val="35"/>
        </w:rPr>
        <w:t>2</w:t>
      </w:r>
      <w:r w:rsidR="006A34AE" w:rsidRPr="004575A1">
        <w:rPr>
          <w:rFonts w:ascii="微软雅黑" w:eastAsia="微软雅黑" w:hAnsi="微软雅黑" w:cs="Arial" w:hint="eastAsia"/>
          <w:b/>
          <w:color w:val="FF0000"/>
          <w:kern w:val="0"/>
          <w:sz w:val="32"/>
          <w:szCs w:val="35"/>
        </w:rPr>
        <w:t>年研究生招生</w:t>
      </w:r>
    </w:p>
    <w:p w:rsidR="006A34AE" w:rsidRPr="004575A1" w:rsidRDefault="006A34AE" w:rsidP="00353EF8">
      <w:pPr>
        <w:widowControl/>
        <w:shd w:val="clear" w:color="auto" w:fill="FFFFFF"/>
        <w:spacing w:after="0" w:line="240" w:lineRule="auto"/>
        <w:ind w:leftChars="0" w:left="567" w:rightChars="0" w:right="315" w:firstLineChars="0" w:firstLine="0"/>
        <w:jc w:val="center"/>
        <w:outlineLvl w:val="1"/>
        <w:rPr>
          <w:rFonts w:ascii="微软雅黑" w:eastAsia="微软雅黑" w:hAnsi="微软雅黑" w:cs="Arial"/>
          <w:b/>
          <w:color w:val="FF0000"/>
          <w:kern w:val="0"/>
          <w:sz w:val="32"/>
          <w:szCs w:val="35"/>
        </w:rPr>
      </w:pPr>
      <w:r w:rsidRPr="004575A1">
        <w:rPr>
          <w:rFonts w:ascii="微软雅黑" w:eastAsia="微软雅黑" w:hAnsi="微软雅黑" w:cs="Arial" w:hint="eastAsia"/>
          <w:b/>
          <w:color w:val="FF0000"/>
          <w:kern w:val="0"/>
          <w:sz w:val="32"/>
          <w:szCs w:val="35"/>
        </w:rPr>
        <w:t>网络远程复试考场规则</w:t>
      </w:r>
    </w:p>
    <w:p w:rsidR="004575A1" w:rsidRDefault="006A34AE" w:rsidP="004575A1">
      <w:pPr>
        <w:widowControl/>
        <w:shd w:val="clear" w:color="auto" w:fill="FFFFFF"/>
        <w:spacing w:line="480" w:lineRule="atLeast"/>
        <w:ind w:leftChars="0" w:rightChars="0" w:right="315" w:firstLineChars="0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1"/>
        </w:rPr>
      </w:pPr>
      <w:r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t>1.考生应当自觉服从考试工作人员管理，严格遵从考试工作人员关于网络远程考场入场、离场、打开视频的指令，不得以任何理由妨碍考试工作人员履行职责，</w:t>
      </w:r>
      <w:r w:rsidR="004575A1">
        <w:rPr>
          <w:rFonts w:ascii="宋体" w:eastAsia="宋体" w:hAnsi="宋体" w:cs="Helvetica" w:hint="eastAsia"/>
          <w:color w:val="333333"/>
          <w:kern w:val="0"/>
          <w:sz w:val="24"/>
          <w:szCs w:val="21"/>
        </w:rPr>
        <w:t>不经考试工作人员同意擅自退出线上复试考场，若有违反，视为放弃复试资格。</w:t>
      </w:r>
    </w:p>
    <w:p w:rsidR="004575A1" w:rsidRDefault="006A34AE" w:rsidP="004575A1">
      <w:pPr>
        <w:widowControl/>
        <w:shd w:val="clear" w:color="auto" w:fill="FFFFFF"/>
        <w:spacing w:line="480" w:lineRule="atLeast"/>
        <w:ind w:leftChars="0" w:rightChars="0" w:right="315" w:firstLineChars="0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1"/>
        </w:rPr>
      </w:pPr>
      <w:r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t>2.考生应按要求备妥软硬件条件和网络环境，提前安装指定软件配合软件测试。按规定时间启动指定软件或登录指定网络平台参加网络远程复试。</w:t>
      </w:r>
      <w:r w:rsidR="00D65373">
        <w:rPr>
          <w:rFonts w:ascii="宋体" w:eastAsia="宋体" w:hAnsi="宋体" w:cs="Helvetica" w:hint="eastAsia"/>
          <w:color w:val="333333"/>
          <w:kern w:val="0"/>
          <w:sz w:val="24"/>
          <w:szCs w:val="21"/>
        </w:rPr>
        <w:t>无特殊原因未按考试工作人员通知时间上线参加复试的,迟到20分钟以上的,视为放弃复试资格。</w:t>
      </w:r>
    </w:p>
    <w:p w:rsidR="004575A1" w:rsidRDefault="006A34AE" w:rsidP="004575A1">
      <w:pPr>
        <w:widowControl/>
        <w:shd w:val="clear" w:color="auto" w:fill="FFFFFF"/>
        <w:spacing w:line="480" w:lineRule="atLeast"/>
        <w:ind w:leftChars="0" w:rightChars="0" w:right="315" w:firstLineChars="0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1"/>
        </w:rPr>
      </w:pPr>
      <w:r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t>3.考生必须凭本人《准考证》和有效居民身份证参加网络远程复试，并主动配合身份验证核查等。复试期间不允许采用任何方式变声、更改人像。</w:t>
      </w:r>
    </w:p>
    <w:p w:rsidR="004575A1" w:rsidRDefault="006A34AE" w:rsidP="004575A1">
      <w:pPr>
        <w:widowControl/>
        <w:shd w:val="clear" w:color="auto" w:fill="FFFFFF"/>
        <w:spacing w:line="480" w:lineRule="atLeast"/>
        <w:ind w:leftChars="0" w:rightChars="0" w:right="315" w:firstLineChars="0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1"/>
        </w:rPr>
      </w:pPr>
      <w:r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t>4.考生应选择独立安静房间独自参加网络远程复试。整个复试期间，房间必须保持安静明亮，房间内不得有其他人，也不允许出现其他声音。不得由他人替考，也不得接受他人或机构以任何方式助考。复试期间视频背景必须是真实环境，不允许使用虚拟背景、更换视频背景。</w:t>
      </w:r>
    </w:p>
    <w:p w:rsidR="004575A1" w:rsidRDefault="006A34AE" w:rsidP="004575A1">
      <w:pPr>
        <w:widowControl/>
        <w:shd w:val="clear" w:color="auto" w:fill="FFFFFF"/>
        <w:spacing w:line="480" w:lineRule="atLeast"/>
        <w:ind w:leftChars="0" w:rightChars="0" w:right="315" w:firstLineChars="0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1"/>
        </w:rPr>
      </w:pPr>
      <w:r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t>5.考生音频视频必须全程开启，全程正面免冠朝向摄像头，保证头肩部及双手出现在视频画面正中间。不得佩戴口罩保证面部清晰可见，头发不可遮挡耳朵，不得戴耳饰</w:t>
      </w:r>
      <w:r w:rsidR="004575A1">
        <w:rPr>
          <w:rFonts w:ascii="宋体" w:eastAsia="宋体" w:hAnsi="宋体" w:cs="Helvetica" w:hint="eastAsia"/>
          <w:color w:val="333333"/>
          <w:kern w:val="0"/>
          <w:sz w:val="24"/>
          <w:szCs w:val="21"/>
        </w:rPr>
        <w:t>，不得佩戴耳机</w:t>
      </w:r>
      <w:r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t>。</w:t>
      </w:r>
    </w:p>
    <w:p w:rsidR="004575A1" w:rsidRDefault="006A34AE" w:rsidP="004575A1">
      <w:pPr>
        <w:widowControl/>
        <w:shd w:val="clear" w:color="auto" w:fill="FFFFFF"/>
        <w:spacing w:line="480" w:lineRule="atLeast"/>
        <w:ind w:leftChars="0" w:rightChars="0" w:right="315" w:firstLineChars="0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1"/>
        </w:rPr>
      </w:pPr>
      <w:r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t>6.复试全程考生应保持注视摄像头，视线不得离开。复试期间不得以任何方式查阅资料。</w:t>
      </w:r>
      <w:r w:rsidR="00863F8C" w:rsidRPr="005C34A1">
        <w:rPr>
          <w:rFonts w:ascii="宋体" w:eastAsia="宋体" w:hAnsi="宋体" w:cs="Helvetica" w:hint="eastAsia"/>
          <w:color w:val="333333"/>
          <w:kern w:val="0"/>
          <w:sz w:val="24"/>
          <w:szCs w:val="21"/>
        </w:rPr>
        <w:t>研究所</w:t>
      </w:r>
      <w:r w:rsidR="00863F8C"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t>有特殊规定者，以</w:t>
      </w:r>
      <w:r w:rsidR="00863F8C" w:rsidRPr="005C34A1">
        <w:rPr>
          <w:rFonts w:ascii="宋体" w:eastAsia="宋体" w:hAnsi="宋体" w:cs="Helvetica" w:hint="eastAsia"/>
          <w:color w:val="333333"/>
          <w:kern w:val="0"/>
          <w:sz w:val="24"/>
          <w:szCs w:val="21"/>
        </w:rPr>
        <w:t>研究所</w:t>
      </w:r>
      <w:r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t>规定为准。</w:t>
      </w:r>
    </w:p>
    <w:p w:rsidR="00D65373" w:rsidRDefault="006A34AE" w:rsidP="004575A1">
      <w:pPr>
        <w:widowControl/>
        <w:shd w:val="clear" w:color="auto" w:fill="FFFFFF"/>
        <w:spacing w:line="480" w:lineRule="atLeast"/>
        <w:ind w:leftChars="0" w:rightChars="0" w:right="315" w:firstLineChars="0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1"/>
        </w:rPr>
      </w:pPr>
      <w:r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t>7.</w:t>
      </w:r>
      <w:r w:rsidR="00D65373">
        <w:rPr>
          <w:rFonts w:ascii="宋体" w:eastAsia="宋体" w:hAnsi="宋体" w:cs="Helvetica" w:hint="eastAsia"/>
          <w:color w:val="333333"/>
          <w:kern w:val="0"/>
          <w:sz w:val="24"/>
          <w:szCs w:val="21"/>
        </w:rPr>
        <w:t>复试内容属于国家机密级，</w:t>
      </w:r>
      <w:r w:rsidR="00D65373">
        <w:rPr>
          <w:rFonts w:ascii="宋体" w:eastAsia="宋体" w:hAnsi="宋体" w:cs="Helvetica"/>
          <w:color w:val="333333"/>
          <w:kern w:val="0"/>
          <w:sz w:val="24"/>
          <w:szCs w:val="21"/>
        </w:rPr>
        <w:t>复试期间考生不得录屏录像录音</w:t>
      </w:r>
      <w:r w:rsidR="00D65373">
        <w:rPr>
          <w:rFonts w:ascii="宋体" w:eastAsia="宋体" w:hAnsi="宋体" w:cs="Helvetica" w:hint="eastAsia"/>
          <w:color w:val="333333"/>
          <w:kern w:val="0"/>
          <w:sz w:val="24"/>
          <w:szCs w:val="21"/>
        </w:rPr>
        <w:t>，禁止泄露或公布复试相关信息。若有违反，视同作弊。</w:t>
      </w:r>
    </w:p>
    <w:p w:rsidR="009E4CE6" w:rsidRPr="004575A1" w:rsidRDefault="00D65373" w:rsidP="004575A1">
      <w:pPr>
        <w:widowControl/>
        <w:shd w:val="clear" w:color="auto" w:fill="FFFFFF"/>
        <w:spacing w:line="480" w:lineRule="atLeast"/>
        <w:ind w:leftChars="0" w:rightChars="0" w:right="315" w:firstLineChars="0"/>
        <w:jc w:val="left"/>
        <w:rPr>
          <w:rFonts w:ascii="宋体" w:eastAsia="宋体" w:hAnsi="宋体" w:cs="Helvetica"/>
          <w:color w:val="333333"/>
          <w:kern w:val="0"/>
          <w:sz w:val="24"/>
          <w:szCs w:val="21"/>
        </w:rPr>
      </w:pPr>
      <w:r>
        <w:rPr>
          <w:rFonts w:ascii="宋体" w:eastAsia="宋体" w:hAnsi="宋体" w:cs="Helvetica" w:hint="eastAsia"/>
          <w:color w:val="333333"/>
          <w:kern w:val="0"/>
          <w:sz w:val="24"/>
          <w:szCs w:val="21"/>
        </w:rPr>
        <w:t>8.</w:t>
      </w:r>
      <w:r w:rsidR="006A34AE"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t>复试期间如发生设备或网络故障，应主动采用</w:t>
      </w:r>
      <w:r w:rsidR="00353EF8">
        <w:rPr>
          <w:rFonts w:ascii="宋体" w:eastAsia="宋体" w:hAnsi="宋体" w:cs="Helvetica" w:hint="eastAsia"/>
          <w:color w:val="333333"/>
          <w:kern w:val="0"/>
          <w:sz w:val="24"/>
          <w:szCs w:val="21"/>
        </w:rPr>
        <w:t>研究所（中心）</w:t>
      </w:r>
      <w:r w:rsidR="00353EF8">
        <w:rPr>
          <w:rFonts w:ascii="宋体" w:eastAsia="宋体" w:hAnsi="宋体" w:cs="Helvetica"/>
          <w:color w:val="333333"/>
          <w:kern w:val="0"/>
          <w:sz w:val="24"/>
          <w:szCs w:val="21"/>
        </w:rPr>
        <w:t>规定方式与招生研究所</w:t>
      </w:r>
      <w:r w:rsidR="00353EF8">
        <w:rPr>
          <w:rFonts w:ascii="宋体" w:eastAsia="宋体" w:hAnsi="宋体" w:cs="Helvetica" w:hint="eastAsia"/>
          <w:color w:val="333333"/>
          <w:kern w:val="0"/>
          <w:sz w:val="24"/>
          <w:szCs w:val="21"/>
        </w:rPr>
        <w:t>（中心）</w:t>
      </w:r>
      <w:r w:rsidR="006A34AE"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t>保持沟通。</w:t>
      </w:r>
    </w:p>
    <w:sectPr w:rsidR="009E4CE6" w:rsidRPr="004575A1" w:rsidSect="004575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797" w:bottom="567" w:left="1797" w:header="283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351" w:rsidRDefault="00394351" w:rsidP="00F22D76">
      <w:pPr>
        <w:spacing w:after="0" w:line="240" w:lineRule="auto"/>
        <w:ind w:left="567" w:right="315" w:firstLine="2"/>
      </w:pPr>
      <w:r>
        <w:separator/>
      </w:r>
    </w:p>
  </w:endnote>
  <w:endnote w:type="continuationSeparator" w:id="1">
    <w:p w:rsidR="00394351" w:rsidRDefault="00394351" w:rsidP="00F22D76">
      <w:pPr>
        <w:spacing w:after="0" w:line="240" w:lineRule="auto"/>
        <w:ind w:left="567" w:right="315" w:firstLine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D76" w:rsidRDefault="00F22D76" w:rsidP="00F22D76">
    <w:pPr>
      <w:pStyle w:val="a6"/>
      <w:ind w:left="567" w:right="315" w:firstLine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D76" w:rsidRDefault="00F22D76" w:rsidP="00F22D76">
    <w:pPr>
      <w:pStyle w:val="a6"/>
      <w:ind w:left="567" w:right="315" w:firstLine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D76" w:rsidRDefault="00F22D76" w:rsidP="00F22D76">
    <w:pPr>
      <w:pStyle w:val="a6"/>
      <w:ind w:left="567" w:right="315" w:firstLine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351" w:rsidRDefault="00394351" w:rsidP="00F22D76">
      <w:pPr>
        <w:spacing w:after="0" w:line="240" w:lineRule="auto"/>
        <w:ind w:left="567" w:right="315" w:firstLine="2"/>
      </w:pPr>
      <w:r>
        <w:separator/>
      </w:r>
    </w:p>
  </w:footnote>
  <w:footnote w:type="continuationSeparator" w:id="1">
    <w:p w:rsidR="00394351" w:rsidRDefault="00394351" w:rsidP="00F22D76">
      <w:pPr>
        <w:spacing w:after="0" w:line="240" w:lineRule="auto"/>
        <w:ind w:left="567" w:right="315" w:firstLine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D76" w:rsidRDefault="00F22D76" w:rsidP="00F22D76">
    <w:pPr>
      <w:pStyle w:val="a5"/>
      <w:ind w:left="567" w:right="315" w:firstLine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D76" w:rsidRPr="004575A1" w:rsidRDefault="00F22D76" w:rsidP="004575A1">
    <w:pPr>
      <w:pStyle w:val="a5"/>
      <w:ind w:left="567" w:right="315" w:firstLine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D76" w:rsidRDefault="00F22D76" w:rsidP="00F22D76">
    <w:pPr>
      <w:pStyle w:val="a5"/>
      <w:ind w:left="567" w:right="315" w:firstLine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34AE"/>
    <w:rsid w:val="00132B85"/>
    <w:rsid w:val="00353EF8"/>
    <w:rsid w:val="00394351"/>
    <w:rsid w:val="004575A1"/>
    <w:rsid w:val="005C34A1"/>
    <w:rsid w:val="006A34AE"/>
    <w:rsid w:val="007227C1"/>
    <w:rsid w:val="00863F8C"/>
    <w:rsid w:val="009E4CE6"/>
    <w:rsid w:val="00A10B55"/>
    <w:rsid w:val="00A72976"/>
    <w:rsid w:val="00B023E6"/>
    <w:rsid w:val="00B26FE4"/>
    <w:rsid w:val="00BC6194"/>
    <w:rsid w:val="00C0460D"/>
    <w:rsid w:val="00C53D18"/>
    <w:rsid w:val="00CB178C"/>
    <w:rsid w:val="00D65373"/>
    <w:rsid w:val="00EE20A0"/>
    <w:rsid w:val="00F2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ind w:leftChars="270" w:left="270" w:rightChars="150" w:right="150" w:firstLineChars="1" w:firstLine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E6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A34AE"/>
    <w:pPr>
      <w:widowControl/>
      <w:spacing w:before="100" w:beforeAutospacing="1" w:after="100" w:afterAutospacing="1" w:line="240" w:lineRule="auto"/>
      <w:ind w:leftChars="0" w:left="0" w:rightChars="0" w:right="0" w:firstLineChars="0" w:firstLine="0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4AE"/>
    <w:pPr>
      <w:widowControl/>
      <w:spacing w:before="100" w:beforeAutospacing="1" w:after="100" w:afterAutospacing="1" w:line="240" w:lineRule="auto"/>
      <w:ind w:leftChars="0" w:left="0" w:rightChars="0" w:right="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A34AE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6A34AE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header"/>
    <w:basedOn w:val="a"/>
    <w:link w:val="Char"/>
    <w:uiPriority w:val="99"/>
    <w:semiHidden/>
    <w:unhideWhenUsed/>
    <w:rsid w:val="00F22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22D7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22D7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22D76"/>
    <w:rPr>
      <w:sz w:val="18"/>
      <w:szCs w:val="18"/>
    </w:rPr>
  </w:style>
  <w:style w:type="paragraph" w:styleId="a7">
    <w:name w:val="List Paragraph"/>
    <w:basedOn w:val="a"/>
    <w:uiPriority w:val="34"/>
    <w:qFormat/>
    <w:rsid w:val="00F22D7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89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2021-03-17T08:14:00Z</dcterms:created>
  <dcterms:modified xsi:type="dcterms:W3CDTF">2022-03-26T09:14:00Z</dcterms:modified>
</cp:coreProperties>
</file>